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EAAAA" w:themeColor="background2" w:themeShade="BF"/>
  <w:body>
    <w:p w:rsidR="00923B7C" w:rsidRDefault="00923B7C" w:rsidP="00923B7C">
      <w:pPr>
        <w:spacing w:line="276" w:lineRule="auto"/>
        <w:rPr>
          <w:b/>
          <w:sz w:val="44"/>
        </w:rPr>
      </w:pPr>
      <w:r w:rsidRPr="00923B7C">
        <w:rPr>
          <w:b/>
          <w:noProof/>
          <w:sz w:val="44"/>
          <w:lang w:eastAsia="ru-RU"/>
        </w:rPr>
        <w:drawing>
          <wp:anchor distT="0" distB="0" distL="114300" distR="114300" simplePos="0" relativeHeight="251658240" behindDoc="0" locked="0" layoutInCell="1" allowOverlap="1" wp14:anchorId="2DBA322D" wp14:editId="5B23C3C2">
            <wp:simplePos x="0" y="0"/>
            <wp:positionH relativeFrom="margin">
              <wp:posOffset>2394585</wp:posOffset>
            </wp:positionH>
            <wp:positionV relativeFrom="margin">
              <wp:posOffset>194310</wp:posOffset>
            </wp:positionV>
            <wp:extent cx="4528800" cy="3193200"/>
            <wp:effectExtent l="152400" t="152400" r="367665" b="369570"/>
            <wp:wrapSquare wrapText="bothSides"/>
            <wp:docPr id="1" name="Рисунок 1" descr="G: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cale_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00" cy="319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4A8">
        <w:rPr>
          <w:b/>
          <w:sz w:val="44"/>
        </w:rPr>
        <w:t xml:space="preserve">Театральный </w:t>
      </w:r>
    </w:p>
    <w:p w:rsidR="00923B7C" w:rsidRDefault="00923B7C" w:rsidP="00923B7C">
      <w:pPr>
        <w:spacing w:line="276" w:lineRule="auto"/>
        <w:rPr>
          <w:b/>
          <w:sz w:val="44"/>
        </w:rPr>
      </w:pPr>
      <w:r w:rsidRPr="00A854A8">
        <w:rPr>
          <w:b/>
          <w:sz w:val="44"/>
        </w:rPr>
        <w:t>коллектив</w:t>
      </w:r>
    </w:p>
    <w:p w:rsidR="00923B7C" w:rsidRPr="00A854A8" w:rsidRDefault="00923B7C" w:rsidP="00923B7C">
      <w:pPr>
        <w:spacing w:line="276" w:lineRule="auto"/>
        <w:rPr>
          <w:b/>
          <w:sz w:val="44"/>
        </w:rPr>
      </w:pPr>
      <w:r w:rsidRPr="00A854A8">
        <w:rPr>
          <w:b/>
          <w:sz w:val="44"/>
        </w:rPr>
        <w:t xml:space="preserve"> </w:t>
      </w:r>
      <w:r w:rsidRPr="00A854A8">
        <w:rPr>
          <w:b/>
          <w:sz w:val="44"/>
        </w:rPr>
        <w:t>«Радуга»</w:t>
      </w:r>
    </w:p>
    <w:p w:rsidR="00923B7C" w:rsidRPr="00A854A8" w:rsidRDefault="00923B7C" w:rsidP="00923B7C">
      <w:pPr>
        <w:spacing w:line="276" w:lineRule="auto"/>
        <w:rPr>
          <w:b/>
          <w:sz w:val="44"/>
        </w:rPr>
      </w:pPr>
      <w:r w:rsidRPr="00A854A8">
        <w:rPr>
          <w:b/>
          <w:sz w:val="44"/>
        </w:rPr>
        <w:t>ПРЕДСТАВЛЯЕТ</w:t>
      </w:r>
    </w:p>
    <w:p w:rsidR="00923B7C" w:rsidRDefault="00923B7C" w:rsidP="00923B7C">
      <w:pPr>
        <w:spacing w:line="276" w:lineRule="auto"/>
        <w:rPr>
          <w:b/>
          <w:sz w:val="44"/>
        </w:rPr>
      </w:pPr>
      <w:r w:rsidRPr="00A854A8">
        <w:rPr>
          <w:b/>
          <w:sz w:val="44"/>
        </w:rPr>
        <w:t xml:space="preserve">Спектакль  </w:t>
      </w:r>
    </w:p>
    <w:p w:rsidR="00923B7C" w:rsidRDefault="00923B7C" w:rsidP="00923B7C">
      <w:pPr>
        <w:spacing w:line="276" w:lineRule="auto"/>
        <w:rPr>
          <w:b/>
          <w:sz w:val="44"/>
        </w:rPr>
      </w:pPr>
      <w:r w:rsidRPr="00A854A8">
        <w:rPr>
          <w:b/>
          <w:sz w:val="44"/>
        </w:rPr>
        <w:t>по пьесе</w:t>
      </w:r>
    </w:p>
    <w:p w:rsidR="00923B7C" w:rsidRPr="00A854A8" w:rsidRDefault="00923B7C" w:rsidP="00923B7C">
      <w:pPr>
        <w:spacing w:line="276" w:lineRule="auto"/>
        <w:rPr>
          <w:b/>
          <w:sz w:val="44"/>
        </w:rPr>
      </w:pPr>
      <w:r w:rsidRPr="00A854A8">
        <w:rPr>
          <w:b/>
          <w:sz w:val="44"/>
        </w:rPr>
        <w:t xml:space="preserve">Андрея </w:t>
      </w:r>
      <w:proofErr w:type="spellStart"/>
      <w:r w:rsidRPr="00A854A8">
        <w:rPr>
          <w:b/>
          <w:sz w:val="44"/>
        </w:rPr>
        <w:t>Гуркова</w:t>
      </w:r>
      <w:proofErr w:type="spellEnd"/>
    </w:p>
    <w:p w:rsidR="00923B7C" w:rsidRDefault="00923B7C" w:rsidP="00923B7C">
      <w:pPr>
        <w:spacing w:line="276" w:lineRule="auto"/>
        <w:rPr>
          <w:b/>
          <w:sz w:val="44"/>
        </w:rPr>
      </w:pPr>
      <w:proofErr w:type="gramStart"/>
      <w:r w:rsidRPr="00A854A8">
        <w:rPr>
          <w:b/>
          <w:sz w:val="44"/>
        </w:rPr>
        <w:t>« Апрель</w:t>
      </w:r>
      <w:proofErr w:type="gramEnd"/>
      <w:r w:rsidRPr="00A854A8">
        <w:rPr>
          <w:b/>
          <w:sz w:val="44"/>
        </w:rPr>
        <w:t xml:space="preserve"> 45-го» </w:t>
      </w:r>
    </w:p>
    <w:p w:rsidR="00923B7C" w:rsidRPr="00A854A8" w:rsidRDefault="00923B7C" w:rsidP="00923B7C">
      <w:pPr>
        <w:spacing w:line="276" w:lineRule="auto"/>
        <w:jc w:val="right"/>
        <w:rPr>
          <w:b/>
          <w:sz w:val="44"/>
        </w:rPr>
      </w:pPr>
      <w:r w:rsidRPr="00A854A8">
        <w:rPr>
          <w:b/>
          <w:sz w:val="44"/>
        </w:rPr>
        <w:t xml:space="preserve">25 </w:t>
      </w:r>
      <w:proofErr w:type="gramStart"/>
      <w:r w:rsidRPr="00A854A8">
        <w:rPr>
          <w:b/>
          <w:sz w:val="44"/>
        </w:rPr>
        <w:t>февраля  2025</w:t>
      </w:r>
      <w:proofErr w:type="gramEnd"/>
      <w:r w:rsidRPr="00A854A8">
        <w:rPr>
          <w:b/>
          <w:sz w:val="44"/>
        </w:rPr>
        <w:t xml:space="preserve"> года</w:t>
      </w:r>
    </w:p>
    <w:p w:rsidR="00923B7C" w:rsidRPr="00A854A8" w:rsidRDefault="00923B7C" w:rsidP="00923B7C">
      <w:pPr>
        <w:spacing w:line="276" w:lineRule="auto"/>
        <w:jc w:val="right"/>
        <w:rPr>
          <w:b/>
          <w:sz w:val="44"/>
        </w:rPr>
      </w:pPr>
      <w:r>
        <w:rPr>
          <w:b/>
          <w:sz w:val="44"/>
        </w:rPr>
        <w:t>н</w:t>
      </w:r>
      <w:r w:rsidRPr="00A854A8">
        <w:rPr>
          <w:b/>
          <w:sz w:val="44"/>
        </w:rPr>
        <w:t>ачало в 16-00 часов</w:t>
      </w:r>
    </w:p>
    <w:p w:rsidR="00923B7C" w:rsidRDefault="00923B7C" w:rsidP="00923B7C">
      <w:pPr>
        <w:spacing w:line="276" w:lineRule="auto"/>
        <w:jc w:val="right"/>
        <w:rPr>
          <w:b/>
          <w:sz w:val="44"/>
        </w:rPr>
      </w:pPr>
      <w:r w:rsidRPr="00A854A8">
        <w:rPr>
          <w:b/>
          <w:sz w:val="44"/>
        </w:rPr>
        <w:t xml:space="preserve">Руководитель коллектива: </w:t>
      </w:r>
    </w:p>
    <w:p w:rsidR="008671F7" w:rsidRPr="00923B7C" w:rsidRDefault="00923B7C" w:rsidP="00923B7C">
      <w:pPr>
        <w:spacing w:line="276" w:lineRule="auto"/>
        <w:jc w:val="right"/>
        <w:rPr>
          <w:b/>
          <w:sz w:val="44"/>
        </w:rPr>
      </w:pPr>
      <w:r w:rsidRPr="00A854A8">
        <w:rPr>
          <w:b/>
          <w:sz w:val="44"/>
        </w:rPr>
        <w:t>Горбенко Ольга Александровна</w:t>
      </w:r>
      <w:bookmarkStart w:id="0" w:name="_GoBack"/>
      <w:bookmarkEnd w:id="0"/>
    </w:p>
    <w:sectPr w:rsidR="008671F7" w:rsidRPr="00923B7C" w:rsidSect="00923B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7C"/>
    <w:rsid w:val="008671F7"/>
    <w:rsid w:val="0092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414]"/>
    </o:shapedefaults>
    <o:shapelayout v:ext="edit">
      <o:idmap v:ext="edit" data="1"/>
    </o:shapelayout>
  </w:shapeDefaults>
  <w:decimalSymbol w:val=","/>
  <w:listSeparator w:val=";"/>
  <w14:docId w14:val="418E9713"/>
  <w15:chartTrackingRefBased/>
  <w15:docId w15:val="{6B8A516A-5E02-4327-8766-5F1EEA40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130A2-3518-43BD-97F3-3A343988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2025-02-19T17:37:00Z</dcterms:created>
  <dcterms:modified xsi:type="dcterms:W3CDTF">2025-02-19T17:47:00Z</dcterms:modified>
</cp:coreProperties>
</file>